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0AA" w:rsidRPr="00AB3A19" w:rsidRDefault="000030AA" w:rsidP="000030AA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0030AA" w:rsidRDefault="000030AA" w:rsidP="000030AA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 w:rsidR="00706351">
        <w:rPr>
          <w:b/>
        </w:rPr>
        <w:tab/>
        <w:t>ECE</w:t>
      </w:r>
      <w:r w:rsidR="00706351">
        <w:rPr>
          <w:b/>
        </w:rPr>
        <w:tab/>
      </w:r>
      <w:r w:rsidR="00706351">
        <w:rPr>
          <w:b/>
        </w:rPr>
        <w:tab/>
      </w:r>
      <w:r w:rsidR="00706351">
        <w:rPr>
          <w:b/>
        </w:rPr>
        <w:tab/>
      </w:r>
      <w:r w:rsidR="00706351">
        <w:rPr>
          <w:b/>
        </w:rPr>
        <w:tab/>
        <w:t>class</w:t>
      </w:r>
      <w:r w:rsidR="00706351">
        <w:rPr>
          <w:b/>
        </w:rPr>
        <w:tab/>
        <w:t>:</w:t>
      </w:r>
      <w:r w:rsidR="00706351">
        <w:rPr>
          <w:b/>
        </w:rPr>
        <w:tab/>
        <w:t>II –I I,   ECE-B</w:t>
      </w:r>
      <w:r>
        <w:rPr>
          <w:b/>
        </w:rPr>
        <w:tab/>
      </w:r>
    </w:p>
    <w:p w:rsidR="000030AA" w:rsidRDefault="000030AA" w:rsidP="000030AA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ECA</w:t>
      </w:r>
      <w:r>
        <w:rPr>
          <w:b/>
        </w:rPr>
        <w:tab/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2014-15</w:t>
      </w:r>
      <w:r>
        <w:rPr>
          <w:b/>
        </w:rPr>
        <w:tab/>
      </w:r>
    </w:p>
    <w:p w:rsidR="000030AA" w:rsidRDefault="000030AA" w:rsidP="000030AA">
      <w:pPr>
        <w:spacing w:line="240" w:lineRule="auto"/>
        <w:rPr>
          <w:b/>
        </w:rPr>
      </w:pPr>
      <w:r>
        <w:rPr>
          <w:b/>
        </w:rPr>
        <w:t>LIST OF EXPERIMENTS</w:t>
      </w:r>
    </w:p>
    <w:p w:rsidR="000030AA" w:rsidRPr="00997C01" w:rsidRDefault="000030AA" w:rsidP="000030AA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 amplifier frequency response</w:t>
      </w:r>
      <w:r w:rsidRPr="00997C01">
        <w:rPr>
          <w:rFonts w:ascii="Times New Roman" w:hAnsi="Times New Roman"/>
          <w:sz w:val="24"/>
          <w:szCs w:val="24"/>
        </w:rPr>
        <w:t xml:space="preserve">. </w:t>
      </w:r>
    </w:p>
    <w:p w:rsidR="000030AA" w:rsidRPr="00997C01" w:rsidRDefault="000030AA" w:rsidP="000030AA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CC amplifier</w:t>
      </w:r>
      <w:r w:rsidRPr="00997C01">
        <w:rPr>
          <w:rFonts w:ascii="Times New Roman" w:hAnsi="Times New Roman"/>
          <w:sz w:val="24"/>
          <w:szCs w:val="24"/>
        </w:rPr>
        <w:t xml:space="preserve">. </w:t>
      </w:r>
    </w:p>
    <w:p w:rsidR="000030AA" w:rsidRPr="00D80901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gramStart"/>
      <w:r w:rsidRPr="00D80901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 Two stage</w:t>
      </w:r>
      <w:proofErr w:type="gramEnd"/>
      <w:r>
        <w:rPr>
          <w:rFonts w:ascii="Times New Roman" w:hAnsi="Times New Roman"/>
          <w:sz w:val="24"/>
          <w:szCs w:val="24"/>
        </w:rPr>
        <w:t xml:space="preserve"> RC coupled amplifier frequency response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0030AA" w:rsidRPr="00D80901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Wine bridge Oscillator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0030AA" w:rsidRPr="00D80901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RC phase shift oscillator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0030AA" w:rsidRPr="00D80901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proofErr w:type="gramStart"/>
      <w:r>
        <w:rPr>
          <w:rFonts w:ascii="Times New Roman" w:hAnsi="Times New Roman"/>
          <w:sz w:val="24"/>
          <w:szCs w:val="24"/>
        </w:rPr>
        <w:t>single</w:t>
      </w:r>
      <w:proofErr w:type="gramEnd"/>
      <w:r>
        <w:rPr>
          <w:rFonts w:ascii="Times New Roman" w:hAnsi="Times New Roman"/>
          <w:sz w:val="24"/>
          <w:szCs w:val="24"/>
        </w:rPr>
        <w:t xml:space="preserve"> tuned amplifier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0030AA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7. </w:t>
      </w:r>
      <w:r>
        <w:rPr>
          <w:rFonts w:ascii="Times New Roman" w:hAnsi="Times New Roman"/>
          <w:sz w:val="24"/>
          <w:szCs w:val="24"/>
        </w:rPr>
        <w:t>Series voltage regulator</w:t>
      </w:r>
    </w:p>
    <w:p w:rsidR="000030AA" w:rsidRPr="00D80901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>Shunt voltage regulator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0030AA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 Software Experiments</w:t>
      </w:r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0030AA" w:rsidRPr="00D80901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>Software Experiments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0030AA" w:rsidRPr="002C0620" w:rsidRDefault="000030AA" w:rsidP="000030AA">
      <w:pPr>
        <w:spacing w:line="240" w:lineRule="auto"/>
        <w:rPr>
          <w:b/>
        </w:rPr>
      </w:pPr>
    </w:p>
    <w:p w:rsidR="000030AA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0030AA" w:rsidRPr="00D80901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9970"/>
        <w:tblW w:w="5000" w:type="pct"/>
        <w:tblLayout w:type="fixed"/>
        <w:tblLook w:val="04A0"/>
      </w:tblPr>
      <w:tblGrid>
        <w:gridCol w:w="478"/>
        <w:gridCol w:w="990"/>
        <w:gridCol w:w="741"/>
        <w:gridCol w:w="144"/>
        <w:gridCol w:w="695"/>
        <w:gridCol w:w="776"/>
        <w:gridCol w:w="778"/>
        <w:gridCol w:w="778"/>
        <w:gridCol w:w="778"/>
        <w:gridCol w:w="778"/>
        <w:gridCol w:w="778"/>
        <w:gridCol w:w="778"/>
        <w:gridCol w:w="750"/>
      </w:tblGrid>
      <w:tr w:rsidR="000030AA" w:rsidTr="000030AA"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Date &amp;  Session</w:t>
            </w:r>
          </w:p>
        </w:tc>
        <w:tc>
          <w:tcPr>
            <w:tcW w:w="401" w:type="pct"/>
            <w:vAlign w:val="center"/>
          </w:tcPr>
          <w:p w:rsidR="000030AA" w:rsidRDefault="000030AA" w:rsidP="000030AA">
            <w:pPr>
              <w:jc w:val="center"/>
            </w:pPr>
            <w:r>
              <w:t>Ex.1</w:t>
            </w:r>
          </w:p>
        </w:tc>
        <w:tc>
          <w:tcPr>
            <w:tcW w:w="454" w:type="pct"/>
            <w:gridSpan w:val="2"/>
            <w:vAlign w:val="center"/>
          </w:tcPr>
          <w:p w:rsidR="000030AA" w:rsidRDefault="000030AA" w:rsidP="000030AA">
            <w:pPr>
              <w:jc w:val="center"/>
            </w:pPr>
            <w:r>
              <w:t>Ex.2</w:t>
            </w:r>
          </w:p>
        </w:tc>
        <w:tc>
          <w:tcPr>
            <w:tcW w:w="420" w:type="pct"/>
            <w:vAlign w:val="center"/>
          </w:tcPr>
          <w:p w:rsidR="000030AA" w:rsidRDefault="000030AA" w:rsidP="000030AA">
            <w:pPr>
              <w:jc w:val="center"/>
            </w:pPr>
            <w:r>
              <w:t>Ex.3</w:t>
            </w:r>
          </w:p>
        </w:tc>
        <w:tc>
          <w:tcPr>
            <w:tcW w:w="421" w:type="pct"/>
            <w:vAlign w:val="center"/>
          </w:tcPr>
          <w:p w:rsidR="000030AA" w:rsidRDefault="000030AA" w:rsidP="000030AA">
            <w:pPr>
              <w:jc w:val="center"/>
            </w:pPr>
            <w:r>
              <w:t>Ex.4</w:t>
            </w:r>
          </w:p>
        </w:tc>
        <w:tc>
          <w:tcPr>
            <w:tcW w:w="421" w:type="pct"/>
            <w:vAlign w:val="center"/>
          </w:tcPr>
          <w:p w:rsidR="000030AA" w:rsidRDefault="000030AA" w:rsidP="000030AA">
            <w:pPr>
              <w:jc w:val="center"/>
            </w:pPr>
            <w:r>
              <w:t>Ex.5</w:t>
            </w:r>
          </w:p>
        </w:tc>
        <w:tc>
          <w:tcPr>
            <w:tcW w:w="421" w:type="pct"/>
            <w:vAlign w:val="center"/>
          </w:tcPr>
          <w:p w:rsidR="000030AA" w:rsidRDefault="000030AA" w:rsidP="000030AA">
            <w:pPr>
              <w:jc w:val="center"/>
            </w:pPr>
            <w:r>
              <w:t>Ex.6</w:t>
            </w:r>
          </w:p>
        </w:tc>
        <w:tc>
          <w:tcPr>
            <w:tcW w:w="421" w:type="pct"/>
            <w:vAlign w:val="center"/>
          </w:tcPr>
          <w:p w:rsidR="000030AA" w:rsidRDefault="000030AA" w:rsidP="000030AA">
            <w:pPr>
              <w:jc w:val="center"/>
            </w:pPr>
            <w:r>
              <w:t>Ex.7</w:t>
            </w:r>
          </w:p>
        </w:tc>
        <w:tc>
          <w:tcPr>
            <w:tcW w:w="421" w:type="pct"/>
            <w:vAlign w:val="center"/>
          </w:tcPr>
          <w:p w:rsidR="000030AA" w:rsidRDefault="000030AA" w:rsidP="000030AA">
            <w:pPr>
              <w:jc w:val="center"/>
            </w:pPr>
            <w:r>
              <w:t>Ex.8</w:t>
            </w:r>
          </w:p>
        </w:tc>
        <w:tc>
          <w:tcPr>
            <w:tcW w:w="421" w:type="pct"/>
            <w:vAlign w:val="center"/>
          </w:tcPr>
          <w:p w:rsidR="000030AA" w:rsidRDefault="000030AA" w:rsidP="000030AA">
            <w:pPr>
              <w:jc w:val="center"/>
            </w:pPr>
            <w:r>
              <w:t>Ex.9</w:t>
            </w:r>
          </w:p>
        </w:tc>
        <w:tc>
          <w:tcPr>
            <w:tcW w:w="408" w:type="pct"/>
            <w:vAlign w:val="center"/>
          </w:tcPr>
          <w:p w:rsidR="000030AA" w:rsidRDefault="000030AA" w:rsidP="000030AA">
            <w:pPr>
              <w:jc w:val="center"/>
            </w:pPr>
            <w:r>
              <w:t>Ex.10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pPr>
              <w:jc w:val="center"/>
            </w:pPr>
            <w:r>
              <w:t>1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r>
              <w:t>13.02.15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pPr>
              <w:jc w:val="center"/>
            </w:pPr>
            <w:r>
              <w:t>2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r>
              <w:t>20.02.15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pPr>
              <w:jc w:val="center"/>
            </w:pPr>
            <w:r>
              <w:t>3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r>
              <w:t>27.03.15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pPr>
              <w:jc w:val="center"/>
            </w:pPr>
            <w:r>
              <w:t>4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r>
              <w:t>10.04.05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pPr>
              <w:jc w:val="center"/>
            </w:pPr>
            <w:r>
              <w:t>5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r>
              <w:t>17.04.15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pPr>
              <w:jc w:val="center"/>
            </w:pPr>
            <w:r>
              <w:t>6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r>
              <w:t>24.04.15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pPr>
              <w:jc w:val="center"/>
            </w:pPr>
            <w:r>
              <w:t>7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r>
              <w:t>01.05.15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pPr>
              <w:jc w:val="center"/>
            </w:pPr>
            <w:r>
              <w:t>8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r>
              <w:t>30.05.15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pPr>
              <w:jc w:val="center"/>
            </w:pPr>
            <w:r>
              <w:t>9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r>
              <w:t>05.06.15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10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both"/>
            </w:pPr>
            <w:r>
              <w:t>12.06.15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11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11.02.15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12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18.02.15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13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25.02.15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lastRenderedPageBreak/>
              <w:t>14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04.03.15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15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25.03.15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16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15.04.15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17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23.04.15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18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20.05.15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19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03.06.15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20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10.06.15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21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19.06.15</w:t>
            </w:r>
          </w:p>
        </w:tc>
        <w:tc>
          <w:tcPr>
            <w:tcW w:w="2116" w:type="pct"/>
            <w:gridSpan w:val="6"/>
          </w:tcPr>
          <w:p w:rsidR="000030AA" w:rsidRDefault="000030AA" w:rsidP="000030AA">
            <w:pPr>
              <w:jc w:val="center"/>
            </w:pPr>
            <w:r>
              <w:t>B1-B10 Internal exam</w:t>
            </w:r>
          </w:p>
        </w:tc>
        <w:tc>
          <w:tcPr>
            <w:tcW w:w="421" w:type="pct"/>
          </w:tcPr>
          <w:p w:rsidR="000030AA" w:rsidRDefault="000030AA" w:rsidP="000030AA">
            <w:pPr>
              <w:jc w:val="center"/>
            </w:pPr>
          </w:p>
        </w:tc>
        <w:tc>
          <w:tcPr>
            <w:tcW w:w="421" w:type="pct"/>
          </w:tcPr>
          <w:p w:rsidR="000030AA" w:rsidRDefault="000030AA" w:rsidP="000030AA">
            <w:pPr>
              <w:jc w:val="center"/>
            </w:pPr>
          </w:p>
        </w:tc>
        <w:tc>
          <w:tcPr>
            <w:tcW w:w="421" w:type="pct"/>
          </w:tcPr>
          <w:p w:rsidR="000030AA" w:rsidRDefault="000030AA" w:rsidP="000030AA">
            <w:pPr>
              <w:jc w:val="center"/>
            </w:pPr>
          </w:p>
        </w:tc>
        <w:tc>
          <w:tcPr>
            <w:tcW w:w="421" w:type="pct"/>
          </w:tcPr>
          <w:p w:rsidR="000030AA" w:rsidRDefault="000030AA" w:rsidP="000030AA">
            <w:pPr>
              <w:jc w:val="center"/>
            </w:pPr>
          </w:p>
        </w:tc>
        <w:tc>
          <w:tcPr>
            <w:tcW w:w="408" w:type="pct"/>
          </w:tcPr>
          <w:p w:rsidR="000030AA" w:rsidRDefault="000030AA" w:rsidP="000030AA">
            <w:pPr>
              <w:jc w:val="center"/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22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17.06.15</w:t>
            </w:r>
          </w:p>
        </w:tc>
        <w:tc>
          <w:tcPr>
            <w:tcW w:w="479" w:type="pct"/>
            <w:gridSpan w:val="2"/>
          </w:tcPr>
          <w:p w:rsidR="000030AA" w:rsidRDefault="000030AA" w:rsidP="000030AA">
            <w:pPr>
              <w:jc w:val="center"/>
            </w:pPr>
          </w:p>
        </w:tc>
        <w:tc>
          <w:tcPr>
            <w:tcW w:w="376" w:type="pct"/>
          </w:tcPr>
          <w:p w:rsidR="000030AA" w:rsidRDefault="000030AA" w:rsidP="000030AA">
            <w:pPr>
              <w:jc w:val="center"/>
            </w:pPr>
          </w:p>
        </w:tc>
        <w:tc>
          <w:tcPr>
            <w:tcW w:w="420" w:type="pct"/>
          </w:tcPr>
          <w:p w:rsidR="000030AA" w:rsidRDefault="000030AA" w:rsidP="000030AA">
            <w:pPr>
              <w:jc w:val="center"/>
            </w:pPr>
          </w:p>
        </w:tc>
        <w:tc>
          <w:tcPr>
            <w:tcW w:w="421" w:type="pct"/>
          </w:tcPr>
          <w:p w:rsidR="000030AA" w:rsidRDefault="000030AA" w:rsidP="000030AA">
            <w:pPr>
              <w:jc w:val="center"/>
            </w:pPr>
          </w:p>
        </w:tc>
        <w:tc>
          <w:tcPr>
            <w:tcW w:w="421" w:type="pct"/>
          </w:tcPr>
          <w:p w:rsidR="000030AA" w:rsidRDefault="000030AA" w:rsidP="000030AA">
            <w:pPr>
              <w:jc w:val="center"/>
            </w:pPr>
          </w:p>
        </w:tc>
        <w:tc>
          <w:tcPr>
            <w:tcW w:w="2092" w:type="pct"/>
            <w:gridSpan w:val="5"/>
          </w:tcPr>
          <w:p w:rsidR="000030AA" w:rsidRDefault="000030AA" w:rsidP="000030AA">
            <w:pPr>
              <w:jc w:val="center"/>
            </w:pPr>
            <w:r>
              <w:t>B11-B20 internal exam</w:t>
            </w:r>
          </w:p>
        </w:tc>
      </w:tr>
    </w:tbl>
    <w:p w:rsidR="000030AA" w:rsidRDefault="000030AA" w:rsidP="000030AA">
      <w:pPr>
        <w:spacing w:line="240" w:lineRule="auto"/>
        <w:rPr>
          <w:b/>
          <w:u w:val="single"/>
        </w:rPr>
      </w:pPr>
    </w:p>
    <w:p w:rsidR="000030AA" w:rsidRDefault="000030AA" w:rsidP="000030AA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0B2705" w:rsidRDefault="000B2705"/>
    <w:sectPr w:rsidR="000B2705" w:rsidSect="00B64B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85B04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useFELayout/>
  </w:compat>
  <w:rsids>
    <w:rsidRoot w:val="000030AA"/>
    <w:rsid w:val="000030AA"/>
    <w:rsid w:val="000B2705"/>
    <w:rsid w:val="00706351"/>
    <w:rsid w:val="00B64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30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30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245</Words>
  <Characters>1400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Aitam</cp:lastModifiedBy>
  <cp:revision>3</cp:revision>
  <dcterms:created xsi:type="dcterms:W3CDTF">2017-12-22T09:34:00Z</dcterms:created>
  <dcterms:modified xsi:type="dcterms:W3CDTF">2017-12-22T10:27:00Z</dcterms:modified>
</cp:coreProperties>
</file>